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iddelsrutenett1-uthevingsfarge5"/>
        <w:tblpPr w:leftFromText="141" w:rightFromText="141" w:vertAnchor="page" w:horzAnchor="margin" w:tblpXSpec="center" w:tblpY="2478"/>
        <w:tblW w:w="16302" w:type="dxa"/>
        <w:tblLook w:val="04A0" w:firstRow="1" w:lastRow="0" w:firstColumn="1" w:lastColumn="0" w:noHBand="0" w:noVBand="1"/>
      </w:tblPr>
      <w:tblGrid>
        <w:gridCol w:w="2231"/>
        <w:gridCol w:w="6269"/>
        <w:gridCol w:w="7802"/>
      </w:tblGrid>
      <w:tr w:rsidR="004F3BEE" w:rsidRPr="00954087" w:rsidTr="004F3B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:rsidR="004F3BEE" w:rsidRPr="00954087" w:rsidRDefault="004F3BEE" w:rsidP="004F3BEE">
            <w:pPr>
              <w:contextualSpacing/>
              <w:rPr>
                <w:sz w:val="28"/>
                <w:szCs w:val="28"/>
              </w:rPr>
            </w:pPr>
            <w:r w:rsidRPr="00954087">
              <w:rPr>
                <w:rFonts w:cs="Arial-BoldMT"/>
                <w:sz w:val="28"/>
                <w:szCs w:val="28"/>
              </w:rPr>
              <w:t>Sykdomsaktivitet</w:t>
            </w:r>
          </w:p>
        </w:tc>
        <w:tc>
          <w:tcPr>
            <w:tcW w:w="6269" w:type="dxa"/>
          </w:tcPr>
          <w:p w:rsidR="004F3BEE" w:rsidRPr="00954087" w:rsidRDefault="004F3BEE" w:rsidP="004F3BEE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rFonts w:cs="Arial-BoldMT"/>
                <w:sz w:val="28"/>
                <w:szCs w:val="28"/>
              </w:rPr>
              <w:t>Ulcerøs kolitt</w:t>
            </w:r>
          </w:p>
        </w:tc>
        <w:tc>
          <w:tcPr>
            <w:tcW w:w="7802" w:type="dxa"/>
          </w:tcPr>
          <w:p w:rsidR="004F3BEE" w:rsidRPr="00954087" w:rsidRDefault="004F3BEE" w:rsidP="004F3BEE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 w:rsidRPr="00954087">
              <w:rPr>
                <w:rFonts w:cs="Arial-BoldMT"/>
                <w:sz w:val="28"/>
                <w:szCs w:val="28"/>
              </w:rPr>
              <w:t>Crohns</w:t>
            </w:r>
            <w:proofErr w:type="spellEnd"/>
            <w:r w:rsidRPr="00954087">
              <w:rPr>
                <w:rFonts w:cs="Arial-BoldMT"/>
                <w:sz w:val="28"/>
                <w:szCs w:val="28"/>
              </w:rPr>
              <w:t xml:space="preserve"> sykdom</w:t>
            </w:r>
          </w:p>
        </w:tc>
      </w:tr>
      <w:tr w:rsidR="004F3BEE" w:rsidRPr="00954087" w:rsidTr="004F3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:rsidR="004F3BEE" w:rsidRPr="00954087" w:rsidRDefault="004F3BEE" w:rsidP="004F3BEE">
            <w:pPr>
              <w:contextualSpacing/>
              <w:rPr>
                <w:b w:val="0"/>
                <w:sz w:val="28"/>
                <w:szCs w:val="28"/>
              </w:rPr>
            </w:pPr>
            <w:r w:rsidRPr="00954087">
              <w:rPr>
                <w:b w:val="0"/>
                <w:sz w:val="28"/>
                <w:szCs w:val="28"/>
              </w:rPr>
              <w:t>Mild</w:t>
            </w:r>
          </w:p>
        </w:tc>
        <w:tc>
          <w:tcPr>
            <w:tcW w:w="6269" w:type="dxa"/>
          </w:tcPr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 xml:space="preserve">≤ 4 løse </w:t>
            </w:r>
            <w:r>
              <w:rPr>
                <w:sz w:val="28"/>
                <w:szCs w:val="28"/>
              </w:rPr>
              <w:t>avføringer pr døgn, av og til</w:t>
            </w:r>
            <w:r w:rsidRPr="00954087">
              <w:rPr>
                <w:sz w:val="28"/>
                <w:szCs w:val="28"/>
              </w:rPr>
              <w:t xml:space="preserve"> blandet med blod og/eller puss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Som oftest upåvirket allmenntilstand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Ingen systemsymptomer (</w:t>
            </w:r>
            <w:proofErr w:type="spellStart"/>
            <w:r w:rsidRPr="00954087">
              <w:rPr>
                <w:sz w:val="28"/>
                <w:szCs w:val="28"/>
              </w:rPr>
              <w:t>febrilia</w:t>
            </w:r>
            <w:proofErr w:type="spellEnd"/>
            <w:r w:rsidRPr="00954087">
              <w:rPr>
                <w:sz w:val="28"/>
                <w:szCs w:val="28"/>
              </w:rPr>
              <w:t xml:space="preserve">, </w:t>
            </w:r>
            <w:proofErr w:type="spellStart"/>
            <w:r w:rsidRPr="00954087">
              <w:rPr>
                <w:sz w:val="28"/>
                <w:szCs w:val="28"/>
              </w:rPr>
              <w:t>takykardi</w:t>
            </w:r>
            <w:proofErr w:type="spellEnd"/>
            <w:r w:rsidRPr="00954087">
              <w:rPr>
                <w:sz w:val="28"/>
                <w:szCs w:val="28"/>
              </w:rPr>
              <w:t>, anemi eller vekttap)</w:t>
            </w:r>
          </w:p>
        </w:tc>
        <w:tc>
          <w:tcPr>
            <w:tcW w:w="7802" w:type="dxa"/>
          </w:tcPr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&lt; 4 løse avføringer pr døgn, ingen eller lette magesmerter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Ikke eller lett påvirket allmenntilstand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Ingen systemsymptomer (</w:t>
            </w:r>
            <w:proofErr w:type="spellStart"/>
            <w:r w:rsidRPr="00954087">
              <w:rPr>
                <w:sz w:val="28"/>
                <w:szCs w:val="28"/>
              </w:rPr>
              <w:t>febrilia</w:t>
            </w:r>
            <w:proofErr w:type="spellEnd"/>
            <w:r w:rsidRPr="00954087">
              <w:rPr>
                <w:sz w:val="28"/>
                <w:szCs w:val="28"/>
              </w:rPr>
              <w:t xml:space="preserve">, </w:t>
            </w:r>
            <w:proofErr w:type="spellStart"/>
            <w:r w:rsidRPr="00954087">
              <w:rPr>
                <w:sz w:val="28"/>
                <w:szCs w:val="28"/>
              </w:rPr>
              <w:t>takykardi</w:t>
            </w:r>
            <w:proofErr w:type="spellEnd"/>
            <w:r w:rsidRPr="00954087">
              <w:rPr>
                <w:sz w:val="28"/>
                <w:szCs w:val="28"/>
              </w:rPr>
              <w:t>, anemi eller vekttap)</w:t>
            </w:r>
          </w:p>
        </w:tc>
      </w:tr>
      <w:tr w:rsidR="004F3BEE" w:rsidRPr="00954087" w:rsidTr="004F3BEE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:rsidR="004F3BEE" w:rsidRPr="00954087" w:rsidRDefault="004F3BEE" w:rsidP="004F3BEE">
            <w:pPr>
              <w:contextualSpacing/>
              <w:rPr>
                <w:b w:val="0"/>
                <w:sz w:val="28"/>
                <w:szCs w:val="28"/>
              </w:rPr>
            </w:pPr>
            <w:r w:rsidRPr="00954087">
              <w:rPr>
                <w:b w:val="0"/>
                <w:sz w:val="28"/>
                <w:szCs w:val="28"/>
              </w:rPr>
              <w:t>Moderat</w:t>
            </w:r>
          </w:p>
        </w:tc>
        <w:tc>
          <w:tcPr>
            <w:tcW w:w="6269" w:type="dxa"/>
          </w:tcPr>
          <w:p w:rsidR="004F3BEE" w:rsidRPr="00954087" w:rsidRDefault="004F3BEE" w:rsidP="004F3B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&gt; 4 løse avføringer pr døgn, ofte synlig blod og/eller puss i avføringen</w:t>
            </w:r>
          </w:p>
          <w:p w:rsidR="004F3BEE" w:rsidRPr="00954087" w:rsidRDefault="004F3BEE" w:rsidP="004F3B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Lett påvirket allmenntilstand</w:t>
            </w:r>
          </w:p>
          <w:p w:rsidR="004F3BEE" w:rsidRPr="00954087" w:rsidRDefault="004F3BEE" w:rsidP="004F3B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Evt. lette systemsymptomer (</w:t>
            </w:r>
            <w:proofErr w:type="spellStart"/>
            <w:r w:rsidRPr="00954087">
              <w:rPr>
                <w:sz w:val="28"/>
                <w:szCs w:val="28"/>
              </w:rPr>
              <w:t>febrilia</w:t>
            </w:r>
            <w:proofErr w:type="spellEnd"/>
            <w:r w:rsidRPr="00954087">
              <w:rPr>
                <w:sz w:val="28"/>
                <w:szCs w:val="28"/>
              </w:rPr>
              <w:t xml:space="preserve">, </w:t>
            </w:r>
            <w:proofErr w:type="spellStart"/>
            <w:r w:rsidRPr="00954087">
              <w:rPr>
                <w:sz w:val="28"/>
                <w:szCs w:val="28"/>
              </w:rPr>
              <w:t>takykardi</w:t>
            </w:r>
            <w:proofErr w:type="spellEnd"/>
            <w:r w:rsidRPr="00954087">
              <w:rPr>
                <w:sz w:val="28"/>
                <w:szCs w:val="28"/>
              </w:rPr>
              <w:t>, anemi eller vekttap)</w:t>
            </w:r>
          </w:p>
        </w:tc>
        <w:tc>
          <w:tcPr>
            <w:tcW w:w="7802" w:type="dxa"/>
          </w:tcPr>
          <w:p w:rsidR="004F3BEE" w:rsidRPr="00954087" w:rsidRDefault="004F3BEE" w:rsidP="004F3B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&gt; 4 løse avføringer pr døgn, ette eller moderate magesmerter</w:t>
            </w:r>
          </w:p>
          <w:p w:rsidR="004F3BEE" w:rsidRPr="00954087" w:rsidRDefault="004F3BEE" w:rsidP="004F3B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Påvirket allmenntilstand</w:t>
            </w:r>
          </w:p>
          <w:p w:rsidR="004F3BEE" w:rsidRPr="00954087" w:rsidRDefault="004F3BEE" w:rsidP="004F3B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Evt. systemsymptomer (</w:t>
            </w:r>
            <w:proofErr w:type="spellStart"/>
            <w:r w:rsidRPr="00954087">
              <w:rPr>
                <w:sz w:val="28"/>
                <w:szCs w:val="28"/>
              </w:rPr>
              <w:t>febrilia</w:t>
            </w:r>
            <w:proofErr w:type="spellEnd"/>
            <w:r w:rsidRPr="00954087">
              <w:rPr>
                <w:sz w:val="28"/>
                <w:szCs w:val="28"/>
              </w:rPr>
              <w:t xml:space="preserve">, </w:t>
            </w:r>
            <w:proofErr w:type="spellStart"/>
            <w:r w:rsidRPr="00954087">
              <w:rPr>
                <w:sz w:val="28"/>
                <w:szCs w:val="28"/>
              </w:rPr>
              <w:t>takykardi</w:t>
            </w:r>
            <w:proofErr w:type="spellEnd"/>
            <w:r w:rsidRPr="00954087">
              <w:rPr>
                <w:sz w:val="28"/>
                <w:szCs w:val="28"/>
              </w:rPr>
              <w:t>, anemi eller vekttap)</w:t>
            </w:r>
          </w:p>
          <w:p w:rsidR="004F3BEE" w:rsidRPr="00954087" w:rsidRDefault="004F3BEE" w:rsidP="004F3B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Evt. symptomer fra hud, øyne eller ledd</w:t>
            </w:r>
            <w:proofErr w:type="gramStart"/>
            <w:r w:rsidRPr="00954087">
              <w:rPr>
                <w:sz w:val="28"/>
                <w:szCs w:val="28"/>
              </w:rPr>
              <w:t xml:space="preserve"> (</w:t>
            </w:r>
            <w:proofErr w:type="spellStart"/>
            <w:r w:rsidRPr="00954087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kstraintest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manifest.</w:t>
            </w:r>
            <w:r w:rsidRPr="00954087">
              <w:rPr>
                <w:sz w:val="28"/>
                <w:szCs w:val="28"/>
              </w:rPr>
              <w:t>)</w:t>
            </w:r>
          </w:p>
        </w:tc>
      </w:tr>
      <w:tr w:rsidR="004F3BEE" w:rsidRPr="00954087" w:rsidTr="004F3B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:rsidR="004F3BEE" w:rsidRPr="00954087" w:rsidRDefault="004F3BEE" w:rsidP="004F3BEE">
            <w:pPr>
              <w:contextualSpacing/>
              <w:rPr>
                <w:b w:val="0"/>
                <w:sz w:val="28"/>
                <w:szCs w:val="28"/>
              </w:rPr>
            </w:pPr>
            <w:r w:rsidRPr="00954087">
              <w:rPr>
                <w:b w:val="0"/>
                <w:sz w:val="28"/>
                <w:szCs w:val="28"/>
              </w:rPr>
              <w:t>Alvorlig</w:t>
            </w:r>
          </w:p>
        </w:tc>
        <w:tc>
          <w:tcPr>
            <w:tcW w:w="6269" w:type="dxa"/>
          </w:tcPr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&gt; 6 løse og blodige avføringer pr døgn, ofte nattlige tømninger, av og til bare blod og puss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Redusert allmenntilstand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Systemsymptomer (</w:t>
            </w:r>
            <w:proofErr w:type="spellStart"/>
            <w:r w:rsidRPr="00954087">
              <w:rPr>
                <w:sz w:val="28"/>
                <w:szCs w:val="28"/>
              </w:rPr>
              <w:t>febrilia</w:t>
            </w:r>
            <w:proofErr w:type="spellEnd"/>
            <w:r w:rsidRPr="00954087">
              <w:rPr>
                <w:sz w:val="28"/>
                <w:szCs w:val="28"/>
              </w:rPr>
              <w:t xml:space="preserve">, </w:t>
            </w:r>
            <w:proofErr w:type="spellStart"/>
            <w:r w:rsidRPr="00954087">
              <w:rPr>
                <w:sz w:val="28"/>
                <w:szCs w:val="28"/>
              </w:rPr>
              <w:t>takykardi</w:t>
            </w:r>
            <w:proofErr w:type="spellEnd"/>
            <w:r w:rsidRPr="00954087">
              <w:rPr>
                <w:sz w:val="28"/>
                <w:szCs w:val="28"/>
              </w:rPr>
              <w:t>, anemi eller vekttap)</w:t>
            </w:r>
          </w:p>
        </w:tc>
        <w:tc>
          <w:tcPr>
            <w:tcW w:w="7802" w:type="dxa"/>
          </w:tcPr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&gt; 6 løse avføringer pr døgn, ofte nattlige tømninger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Moderate eller sterke magesmerter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Redusert allmenntilstand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Systemsymptomer (</w:t>
            </w:r>
            <w:proofErr w:type="spellStart"/>
            <w:r w:rsidRPr="00954087">
              <w:rPr>
                <w:sz w:val="28"/>
                <w:szCs w:val="28"/>
              </w:rPr>
              <w:t>febrilia</w:t>
            </w:r>
            <w:proofErr w:type="spellEnd"/>
            <w:r w:rsidRPr="00954087">
              <w:rPr>
                <w:sz w:val="28"/>
                <w:szCs w:val="28"/>
              </w:rPr>
              <w:t xml:space="preserve">, </w:t>
            </w:r>
            <w:proofErr w:type="spellStart"/>
            <w:r w:rsidRPr="00954087">
              <w:rPr>
                <w:sz w:val="28"/>
                <w:szCs w:val="28"/>
              </w:rPr>
              <w:t>takykardi</w:t>
            </w:r>
            <w:proofErr w:type="spellEnd"/>
            <w:r w:rsidRPr="00954087">
              <w:rPr>
                <w:sz w:val="28"/>
                <w:szCs w:val="28"/>
              </w:rPr>
              <w:t>, anemi eller vekttap)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Ofte symptomer fra hud, øyne eller ledd (</w:t>
            </w:r>
            <w:proofErr w:type="spellStart"/>
            <w:r w:rsidRPr="00954087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kstraintest.manifest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954087">
              <w:rPr>
                <w:sz w:val="28"/>
                <w:szCs w:val="28"/>
              </w:rPr>
              <w:t>)</w:t>
            </w:r>
          </w:p>
          <w:p w:rsidR="004F3BEE" w:rsidRPr="00954087" w:rsidRDefault="004F3BEE" w:rsidP="004F3BEE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54087">
              <w:rPr>
                <w:sz w:val="28"/>
                <w:szCs w:val="28"/>
              </w:rPr>
              <w:t>Evt. tegn på undernæring</w:t>
            </w:r>
          </w:p>
        </w:tc>
      </w:tr>
    </w:tbl>
    <w:p w:rsidR="00EE298C" w:rsidRDefault="004F3BEE" w:rsidP="004F3BEE">
      <w:pPr>
        <w:pStyle w:val="Overskrift1"/>
      </w:pPr>
      <w:bookmarkStart w:id="0" w:name="_GoBack"/>
      <w:bookmarkEnd w:id="0"/>
      <w:r>
        <w:t>Gradering av  sykdomsaktivitet</w:t>
      </w:r>
    </w:p>
    <w:sectPr w:rsidR="00EE298C" w:rsidSect="009540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51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2F"/>
    <w:rsid w:val="00062AC9"/>
    <w:rsid w:val="00287539"/>
    <w:rsid w:val="003229AC"/>
    <w:rsid w:val="004F132F"/>
    <w:rsid w:val="004F3BEE"/>
    <w:rsid w:val="005B185D"/>
    <w:rsid w:val="00954087"/>
    <w:rsid w:val="00EE298C"/>
    <w:rsid w:val="00F4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3B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1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rutenett1-uthevingsfarge5">
    <w:name w:val="Medium Grid 1 Accent 5"/>
    <w:basedOn w:val="Vanligtabell"/>
    <w:uiPriority w:val="67"/>
    <w:rsid w:val="0095408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Overskrift1Tegn">
    <w:name w:val="Overskrift 1 Tegn"/>
    <w:basedOn w:val="Standardskriftforavsnitt"/>
    <w:link w:val="Overskrift1"/>
    <w:uiPriority w:val="9"/>
    <w:rsid w:val="004F3B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3B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1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iddelsrutenett1-uthevingsfarge5">
    <w:name w:val="Medium Grid 1 Accent 5"/>
    <w:basedOn w:val="Vanligtabell"/>
    <w:uiPriority w:val="67"/>
    <w:rsid w:val="0095408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character" w:customStyle="1" w:styleId="Overskrift1Tegn">
    <w:name w:val="Overskrift 1 Tegn"/>
    <w:basedOn w:val="Standardskriftforavsnitt"/>
    <w:link w:val="Overskrift1"/>
    <w:uiPriority w:val="9"/>
    <w:rsid w:val="004F3B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Kjerschow Lohne</dc:creator>
  <cp:lastModifiedBy>Ingrid Kjerschow Lohne</cp:lastModifiedBy>
  <cp:revision>2</cp:revision>
  <dcterms:created xsi:type="dcterms:W3CDTF">2015-03-11T09:01:00Z</dcterms:created>
  <dcterms:modified xsi:type="dcterms:W3CDTF">2015-03-11T09:01:00Z</dcterms:modified>
</cp:coreProperties>
</file>