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39" w:rsidRPr="002957C3" w:rsidRDefault="00144839" w:rsidP="00144839">
      <w:pPr>
        <w:pStyle w:val="Overskrift3"/>
        <w:spacing w:line="360" w:lineRule="auto"/>
        <w:rPr>
          <w:lang w:val="nb-NO"/>
        </w:rPr>
      </w:pPr>
      <w:r>
        <w:rPr>
          <w:lang w:val="nb-NO"/>
        </w:rPr>
        <w:t>Referan</w:t>
      </w:r>
      <w:r w:rsidRPr="002957C3">
        <w:rPr>
          <w:lang w:val="nb-NO"/>
        </w:rPr>
        <w:t xml:space="preserve">ser </w:t>
      </w:r>
    </w:p>
    <w:p w:rsidR="00691076" w:rsidRDefault="00691076" w:rsidP="00691076">
      <w:pPr>
        <w:numPr>
          <w:ilvl w:val="0"/>
          <w:numId w:val="1"/>
        </w:numPr>
        <w:spacing w:line="360" w:lineRule="auto"/>
      </w:pPr>
      <w:proofErr w:type="spellStart"/>
      <w:r>
        <w:t>Steinsvik</w:t>
      </w:r>
      <w:proofErr w:type="spellEnd"/>
      <w:r>
        <w:t xml:space="preserve"> EK, </w:t>
      </w:r>
      <w:proofErr w:type="spellStart"/>
      <w:r>
        <w:t>Hausken</w:t>
      </w:r>
      <w:proofErr w:type="spellEnd"/>
      <w:r>
        <w:t xml:space="preserve"> T, </w:t>
      </w:r>
      <w:proofErr w:type="spellStart"/>
      <w:r>
        <w:t>Gilja</w:t>
      </w:r>
      <w:proofErr w:type="spellEnd"/>
      <w:r>
        <w:t xml:space="preserve"> OH. The ultrasound meal accommodation test in</w:t>
      </w:r>
    </w:p>
    <w:p w:rsidR="00691076" w:rsidRDefault="00691076" w:rsidP="00691076">
      <w:pPr>
        <w:spacing w:line="360" w:lineRule="auto"/>
        <w:ind w:left="720"/>
      </w:pPr>
      <w:r>
        <w:t xml:space="preserve">509 patients with functional gastrointestinal disorders. </w:t>
      </w:r>
      <w:proofErr w:type="spellStart"/>
      <w:r>
        <w:t>Scand</w:t>
      </w:r>
      <w:proofErr w:type="spellEnd"/>
      <w:r>
        <w:t xml:space="preserve"> J </w:t>
      </w:r>
      <w:proofErr w:type="spellStart"/>
      <w:r>
        <w:t>Gastroenterol</w:t>
      </w:r>
      <w:proofErr w:type="spellEnd"/>
      <w:r>
        <w:t>.</w:t>
      </w:r>
    </w:p>
    <w:p w:rsidR="00691076" w:rsidRDefault="00691076" w:rsidP="00691076">
      <w:pPr>
        <w:spacing w:line="360" w:lineRule="auto"/>
        <w:ind w:left="720"/>
      </w:pPr>
      <w:bookmarkStart w:id="0" w:name="_GoBack"/>
      <w:bookmarkEnd w:id="0"/>
      <w:r>
        <w:t>2016 Mar 8:1-7. PubMed PMID: 26953788.</w:t>
      </w:r>
    </w:p>
    <w:p w:rsidR="00144839" w:rsidRPr="002957C3" w:rsidRDefault="00144839" w:rsidP="00144839">
      <w:pPr>
        <w:numPr>
          <w:ilvl w:val="0"/>
          <w:numId w:val="1"/>
        </w:numPr>
        <w:spacing w:line="360" w:lineRule="auto"/>
        <w:rPr>
          <w:lang w:val="nb-NO"/>
        </w:rPr>
      </w:pPr>
      <w:r w:rsidRPr="00531339">
        <w:t xml:space="preserve">Colin Jones DG, et al. Management of dyspepsia. Report of a working party. </w:t>
      </w:r>
      <w:proofErr w:type="spellStart"/>
      <w:r w:rsidRPr="002957C3">
        <w:rPr>
          <w:lang w:val="nb-NO"/>
        </w:rPr>
        <w:t>Lancet</w:t>
      </w:r>
      <w:proofErr w:type="spellEnd"/>
      <w:r w:rsidRPr="002957C3">
        <w:rPr>
          <w:lang w:val="nb-NO"/>
        </w:rPr>
        <w:t xml:space="preserve"> 1988;i:576-9.</w:t>
      </w:r>
    </w:p>
    <w:p w:rsidR="00144839" w:rsidRPr="00567E01" w:rsidRDefault="00144839" w:rsidP="00144839">
      <w:pPr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531339">
        <w:t>Hausken</w:t>
      </w:r>
      <w:proofErr w:type="spellEnd"/>
      <w:r w:rsidRPr="00531339">
        <w:t xml:space="preserve"> T, </w:t>
      </w:r>
      <w:proofErr w:type="spellStart"/>
      <w:r w:rsidRPr="00531339">
        <w:t>Berstad</w:t>
      </w:r>
      <w:proofErr w:type="spellEnd"/>
      <w:r w:rsidRPr="00531339">
        <w:t xml:space="preserve"> A. Wide gastric antrum in patients with non-ulcer dyspepsia. </w:t>
      </w:r>
      <w:r w:rsidRPr="00567E01">
        <w:rPr>
          <w:lang w:val="en-US"/>
        </w:rPr>
        <w:t xml:space="preserve">Effect of </w:t>
      </w:r>
      <w:proofErr w:type="spellStart"/>
      <w:r w:rsidRPr="00567E01">
        <w:rPr>
          <w:lang w:val="en-US"/>
        </w:rPr>
        <w:t>cisapride</w:t>
      </w:r>
      <w:proofErr w:type="spellEnd"/>
      <w:r w:rsidRPr="00567E01">
        <w:rPr>
          <w:lang w:val="en-US"/>
        </w:rPr>
        <w:t xml:space="preserve">. </w:t>
      </w:r>
      <w:proofErr w:type="spellStart"/>
      <w:r w:rsidRPr="00567E01">
        <w:rPr>
          <w:lang w:val="en-US"/>
        </w:rPr>
        <w:t>Scand</w:t>
      </w:r>
      <w:proofErr w:type="spellEnd"/>
      <w:r w:rsidRPr="00567E01">
        <w:rPr>
          <w:lang w:val="en-US"/>
        </w:rPr>
        <w:t xml:space="preserve"> J </w:t>
      </w:r>
      <w:proofErr w:type="spellStart"/>
      <w:r w:rsidRPr="00567E01">
        <w:rPr>
          <w:lang w:val="en-US"/>
        </w:rPr>
        <w:t>Gastroenterol</w:t>
      </w:r>
      <w:proofErr w:type="spellEnd"/>
      <w:r w:rsidRPr="00567E01">
        <w:rPr>
          <w:lang w:val="en-US"/>
        </w:rPr>
        <w:t xml:space="preserve"> </w:t>
      </w:r>
      <w:proofErr w:type="gramStart"/>
      <w:r w:rsidRPr="00567E01">
        <w:rPr>
          <w:lang w:val="en-US"/>
        </w:rPr>
        <w:t>1992;27:427</w:t>
      </w:r>
      <w:proofErr w:type="gramEnd"/>
      <w:r w:rsidRPr="00567E01">
        <w:rPr>
          <w:lang w:val="en-US"/>
        </w:rPr>
        <w:t>-32.</w:t>
      </w:r>
    </w:p>
    <w:p w:rsidR="00144839" w:rsidRPr="00E33CA3" w:rsidRDefault="00144839" w:rsidP="00144839">
      <w:pPr>
        <w:numPr>
          <w:ilvl w:val="0"/>
          <w:numId w:val="1"/>
        </w:numPr>
        <w:spacing w:line="360" w:lineRule="auto"/>
        <w:ind w:left="714" w:hanging="357"/>
        <w:rPr>
          <w:rFonts w:cs="Arial"/>
        </w:rPr>
      </w:pPr>
      <w:proofErr w:type="spellStart"/>
      <w:r w:rsidRPr="00E33CA3">
        <w:rPr>
          <w:rFonts w:cs="Arial"/>
          <w:lang w:val="de-DE"/>
        </w:rPr>
        <w:t>Gilja</w:t>
      </w:r>
      <w:proofErr w:type="spellEnd"/>
      <w:r w:rsidRPr="00E33CA3">
        <w:rPr>
          <w:rFonts w:cs="Arial"/>
          <w:lang w:val="de-DE"/>
        </w:rPr>
        <w:t xml:space="preserve"> OH, </w:t>
      </w:r>
      <w:proofErr w:type="spellStart"/>
      <w:r w:rsidRPr="00E33CA3">
        <w:rPr>
          <w:rFonts w:cs="Arial"/>
          <w:lang w:val="de-DE"/>
        </w:rPr>
        <w:t>Hausken</w:t>
      </w:r>
      <w:proofErr w:type="spellEnd"/>
      <w:r w:rsidRPr="00E33CA3">
        <w:rPr>
          <w:rFonts w:cs="Arial"/>
          <w:lang w:val="de-DE"/>
        </w:rPr>
        <w:t xml:space="preserve"> T, </w:t>
      </w:r>
      <w:proofErr w:type="spellStart"/>
      <w:r w:rsidRPr="00E33CA3">
        <w:rPr>
          <w:rFonts w:cs="Arial"/>
          <w:lang w:val="de-DE"/>
        </w:rPr>
        <w:t>Ødegaard</w:t>
      </w:r>
      <w:proofErr w:type="spellEnd"/>
      <w:r w:rsidRPr="00E33CA3">
        <w:rPr>
          <w:rFonts w:cs="Arial"/>
          <w:lang w:val="de-DE"/>
        </w:rPr>
        <w:t xml:space="preserve"> S, A </w:t>
      </w:r>
      <w:proofErr w:type="spellStart"/>
      <w:r w:rsidRPr="00E33CA3">
        <w:rPr>
          <w:rFonts w:cs="Arial"/>
          <w:lang w:val="de-DE"/>
        </w:rPr>
        <w:t>Berstad</w:t>
      </w:r>
      <w:proofErr w:type="spellEnd"/>
      <w:r w:rsidRPr="00E33CA3">
        <w:rPr>
          <w:rFonts w:cs="Arial"/>
          <w:lang w:val="de-DE"/>
        </w:rPr>
        <w:t xml:space="preserve">. </w:t>
      </w:r>
      <w:r w:rsidRPr="00E33CA3">
        <w:rPr>
          <w:rFonts w:cs="Arial"/>
          <w:lang w:val="en-US"/>
        </w:rPr>
        <w:t xml:space="preserve">Monitoring postprandial size of the proximal stomach by ultrasonography. </w:t>
      </w:r>
      <w:r w:rsidRPr="00E33CA3">
        <w:rPr>
          <w:rFonts w:cs="Arial"/>
        </w:rPr>
        <w:t>J Ultrasound Med 1995;14(2):81-89.</w:t>
      </w:r>
    </w:p>
    <w:p w:rsidR="00144839" w:rsidRDefault="00144839" w:rsidP="00144839">
      <w:pPr>
        <w:numPr>
          <w:ilvl w:val="0"/>
          <w:numId w:val="1"/>
        </w:numPr>
        <w:spacing w:line="360" w:lineRule="auto"/>
        <w:rPr>
          <w:lang w:val="nb-NO"/>
        </w:rPr>
      </w:pPr>
      <w:proofErr w:type="spellStart"/>
      <w:r w:rsidRPr="00531339">
        <w:t>Mearin</w:t>
      </w:r>
      <w:proofErr w:type="spellEnd"/>
      <w:r w:rsidRPr="00531339">
        <w:t xml:space="preserve"> F, </w:t>
      </w:r>
      <w:proofErr w:type="spellStart"/>
      <w:r w:rsidRPr="00531339">
        <w:t>Cucala</w:t>
      </w:r>
      <w:proofErr w:type="spellEnd"/>
      <w:r w:rsidRPr="00531339">
        <w:t xml:space="preserve"> M, </w:t>
      </w:r>
      <w:proofErr w:type="spellStart"/>
      <w:r w:rsidRPr="00531339">
        <w:t>Azpiroz</w:t>
      </w:r>
      <w:proofErr w:type="spellEnd"/>
      <w:r w:rsidRPr="00531339">
        <w:t xml:space="preserve"> F, </w:t>
      </w:r>
      <w:proofErr w:type="spellStart"/>
      <w:r w:rsidRPr="00531339">
        <w:t>Malagelada</w:t>
      </w:r>
      <w:proofErr w:type="spellEnd"/>
      <w:r w:rsidRPr="00531339">
        <w:t xml:space="preserve"> JR. The origin of symptoms on the brain-gut axis in functional dyspepsia. </w:t>
      </w:r>
      <w:proofErr w:type="spellStart"/>
      <w:r w:rsidRPr="002957C3">
        <w:rPr>
          <w:lang w:val="nb-NO"/>
        </w:rPr>
        <w:t>Gastroenterology</w:t>
      </w:r>
      <w:proofErr w:type="spellEnd"/>
      <w:r w:rsidRPr="002957C3">
        <w:rPr>
          <w:lang w:val="nb-NO"/>
        </w:rPr>
        <w:t xml:space="preserve"> 1991;101:999-1006.</w:t>
      </w:r>
    </w:p>
    <w:p w:rsidR="00144839" w:rsidRDefault="00144839" w:rsidP="00144839">
      <w:pPr>
        <w:numPr>
          <w:ilvl w:val="0"/>
          <w:numId w:val="1"/>
        </w:numPr>
        <w:spacing w:line="360" w:lineRule="auto"/>
        <w:rPr>
          <w:rFonts w:cs="Arial"/>
          <w:lang w:val="en-US"/>
        </w:rPr>
      </w:pPr>
      <w:proofErr w:type="spellStart"/>
      <w:r w:rsidRPr="007015AF">
        <w:rPr>
          <w:rFonts w:cs="Arial"/>
          <w:lang w:val="de-DE"/>
        </w:rPr>
        <w:t>Gilja</w:t>
      </w:r>
      <w:proofErr w:type="spellEnd"/>
      <w:r w:rsidRPr="007015AF">
        <w:rPr>
          <w:rFonts w:cs="Arial"/>
          <w:lang w:val="de-DE"/>
        </w:rPr>
        <w:t xml:space="preserve"> OH, </w:t>
      </w:r>
      <w:proofErr w:type="spellStart"/>
      <w:r w:rsidRPr="007015AF">
        <w:rPr>
          <w:rFonts w:cs="Arial"/>
          <w:lang w:val="de-DE"/>
        </w:rPr>
        <w:t>Hausken</w:t>
      </w:r>
      <w:proofErr w:type="spellEnd"/>
      <w:r w:rsidRPr="007015AF">
        <w:rPr>
          <w:rFonts w:cs="Arial"/>
          <w:lang w:val="de-DE"/>
        </w:rPr>
        <w:t xml:space="preserve"> T, </w:t>
      </w:r>
      <w:proofErr w:type="spellStart"/>
      <w:r w:rsidRPr="007015AF">
        <w:rPr>
          <w:rFonts w:cs="Arial"/>
          <w:lang w:val="de-DE"/>
        </w:rPr>
        <w:t>Wilhelmsen</w:t>
      </w:r>
      <w:proofErr w:type="spellEnd"/>
      <w:r w:rsidRPr="007015AF">
        <w:rPr>
          <w:rFonts w:cs="Arial"/>
          <w:lang w:val="de-DE"/>
        </w:rPr>
        <w:t xml:space="preserve"> I, A </w:t>
      </w:r>
      <w:proofErr w:type="spellStart"/>
      <w:r w:rsidRPr="007015AF">
        <w:rPr>
          <w:rFonts w:cs="Arial"/>
          <w:lang w:val="de-DE"/>
        </w:rPr>
        <w:t>Berstad</w:t>
      </w:r>
      <w:proofErr w:type="spellEnd"/>
      <w:r w:rsidRPr="007015AF">
        <w:rPr>
          <w:rFonts w:cs="Arial"/>
          <w:lang w:val="de-DE"/>
        </w:rPr>
        <w:t xml:space="preserve">. </w:t>
      </w:r>
      <w:r w:rsidRPr="007015AF">
        <w:rPr>
          <w:rFonts w:cs="Arial"/>
          <w:lang w:val="en-US"/>
        </w:rPr>
        <w:t xml:space="preserve">Impaired accommodation of the proximal </w:t>
      </w:r>
      <w:proofErr w:type="gramStart"/>
      <w:r w:rsidRPr="007015AF">
        <w:rPr>
          <w:rFonts w:cs="Arial"/>
          <w:lang w:val="en-US"/>
        </w:rPr>
        <w:t>stomach  to</w:t>
      </w:r>
      <w:proofErr w:type="gramEnd"/>
      <w:r w:rsidRPr="007015AF">
        <w:rPr>
          <w:rFonts w:cs="Arial"/>
          <w:lang w:val="en-US"/>
        </w:rPr>
        <w:t xml:space="preserve"> a meal in functional dyspepsia. Dig Dis </w:t>
      </w:r>
      <w:proofErr w:type="spellStart"/>
      <w:r w:rsidRPr="007015AF">
        <w:rPr>
          <w:rFonts w:cs="Arial"/>
          <w:lang w:val="en-US"/>
        </w:rPr>
        <w:t>Sci</w:t>
      </w:r>
      <w:proofErr w:type="spellEnd"/>
      <w:r w:rsidRPr="007015AF">
        <w:rPr>
          <w:rFonts w:cs="Arial"/>
          <w:lang w:val="en-US"/>
        </w:rPr>
        <w:t xml:space="preserve"> 1996;41(4):689-696.</w:t>
      </w:r>
    </w:p>
    <w:p w:rsidR="00144839" w:rsidRPr="00E33CA3" w:rsidRDefault="00144839" w:rsidP="00144839">
      <w:pPr>
        <w:pStyle w:val="HTML-forhndsformatert"/>
        <w:numPr>
          <w:ilvl w:val="0"/>
          <w:numId w:val="1"/>
        </w:numPr>
        <w:spacing w:line="360" w:lineRule="auto"/>
        <w:rPr>
          <w:rFonts w:ascii="Arial" w:hAnsi="Arial" w:cs="Arial"/>
          <w:lang w:val="en-GB"/>
        </w:rPr>
      </w:pPr>
      <w:r w:rsidRPr="00E33CA3">
        <w:rPr>
          <w:rFonts w:ascii="Arial" w:hAnsi="Arial" w:cs="Arial"/>
          <w:lang w:val="en-US"/>
        </w:rPr>
        <w:t xml:space="preserve">Caldarella MP, </w:t>
      </w:r>
      <w:proofErr w:type="spellStart"/>
      <w:r w:rsidRPr="00E33CA3">
        <w:rPr>
          <w:rFonts w:ascii="Arial" w:hAnsi="Arial" w:cs="Arial"/>
          <w:lang w:val="en-US"/>
        </w:rPr>
        <w:t>Azpiroz</w:t>
      </w:r>
      <w:proofErr w:type="spellEnd"/>
      <w:r w:rsidRPr="00E33CA3">
        <w:rPr>
          <w:rFonts w:ascii="Arial" w:hAnsi="Arial" w:cs="Arial"/>
          <w:lang w:val="en-US"/>
        </w:rPr>
        <w:t xml:space="preserve"> F, </w:t>
      </w:r>
      <w:proofErr w:type="spellStart"/>
      <w:r w:rsidRPr="00E33CA3">
        <w:rPr>
          <w:rFonts w:ascii="Arial" w:hAnsi="Arial" w:cs="Arial"/>
          <w:lang w:val="en-US"/>
        </w:rPr>
        <w:t>Malagelada</w:t>
      </w:r>
      <w:proofErr w:type="spellEnd"/>
      <w:r w:rsidRPr="00E33CA3">
        <w:rPr>
          <w:rFonts w:ascii="Arial" w:hAnsi="Arial" w:cs="Arial"/>
          <w:lang w:val="en-US"/>
        </w:rPr>
        <w:t xml:space="preserve"> JR. </w:t>
      </w:r>
      <w:proofErr w:type="spellStart"/>
      <w:r w:rsidRPr="00567E01">
        <w:rPr>
          <w:rFonts w:ascii="Arial" w:hAnsi="Arial" w:cs="Arial"/>
          <w:lang w:val="en-US"/>
        </w:rPr>
        <w:t>Antro-fundic</w:t>
      </w:r>
      <w:proofErr w:type="spellEnd"/>
      <w:r w:rsidRPr="00567E01">
        <w:rPr>
          <w:rFonts w:ascii="Arial" w:hAnsi="Arial" w:cs="Arial"/>
          <w:lang w:val="en-US"/>
        </w:rPr>
        <w:t xml:space="preserve"> dysfunctions in functional dyspepsia. Gastroenterology.  2003 May; 124(5): 1220-9.</w:t>
      </w:r>
    </w:p>
    <w:p w:rsidR="00144839" w:rsidRDefault="00144839" w:rsidP="00144839">
      <w:pPr>
        <w:numPr>
          <w:ilvl w:val="0"/>
          <w:numId w:val="1"/>
        </w:numPr>
        <w:spacing w:line="360" w:lineRule="auto"/>
      </w:pPr>
      <w:r w:rsidRPr="00034EA7">
        <w:rPr>
          <w:rFonts w:cs="Arial"/>
        </w:rPr>
        <w:t xml:space="preserve">Tack, J, </w:t>
      </w:r>
      <w:proofErr w:type="spellStart"/>
      <w:r w:rsidRPr="00034EA7">
        <w:rPr>
          <w:rFonts w:cs="Arial"/>
        </w:rPr>
        <w:t>Piessevaux</w:t>
      </w:r>
      <w:proofErr w:type="spellEnd"/>
      <w:r w:rsidRPr="00034EA7">
        <w:rPr>
          <w:rFonts w:cs="Arial"/>
        </w:rPr>
        <w:t xml:space="preserve">, H, </w:t>
      </w:r>
      <w:proofErr w:type="spellStart"/>
      <w:r w:rsidRPr="00034EA7">
        <w:rPr>
          <w:rFonts w:cs="Arial"/>
        </w:rPr>
        <w:t>Coulie</w:t>
      </w:r>
      <w:proofErr w:type="spellEnd"/>
      <w:r w:rsidRPr="00034EA7">
        <w:rPr>
          <w:rFonts w:cs="Arial"/>
        </w:rPr>
        <w:t>, B, et al. Role of impaired gastric accommodation to a meal in functional dyspepsia. Gastroenterology 1998; 115:1346.</w:t>
      </w:r>
    </w:p>
    <w:p w:rsidR="00144839" w:rsidRPr="00531339" w:rsidRDefault="00144839" w:rsidP="00144839">
      <w:pPr>
        <w:numPr>
          <w:ilvl w:val="0"/>
          <w:numId w:val="1"/>
        </w:numPr>
        <w:spacing w:line="360" w:lineRule="auto"/>
      </w:pPr>
      <w:proofErr w:type="spellStart"/>
      <w:r w:rsidRPr="00531339">
        <w:t>Bradette</w:t>
      </w:r>
      <w:proofErr w:type="spellEnd"/>
      <w:r w:rsidRPr="00531339">
        <w:t xml:space="preserve"> M, Pare P, </w:t>
      </w:r>
      <w:proofErr w:type="spellStart"/>
      <w:r w:rsidRPr="00531339">
        <w:t>Douville</w:t>
      </w:r>
      <w:proofErr w:type="spellEnd"/>
      <w:r w:rsidRPr="00531339">
        <w:t xml:space="preserve"> P, Morin A. Visceral perception in health and functional dyspepsia. Crossover study of gastric distension with placebo and </w:t>
      </w:r>
      <w:proofErr w:type="spellStart"/>
      <w:r w:rsidRPr="00531339">
        <w:t>domperidone</w:t>
      </w:r>
      <w:proofErr w:type="spellEnd"/>
      <w:r w:rsidRPr="00531339">
        <w:t xml:space="preserve">. Dig Dis </w:t>
      </w:r>
      <w:proofErr w:type="spellStart"/>
      <w:r w:rsidRPr="00531339">
        <w:t>Sci</w:t>
      </w:r>
      <w:proofErr w:type="spellEnd"/>
      <w:r w:rsidRPr="00531339">
        <w:t xml:space="preserve"> </w:t>
      </w:r>
      <w:proofErr w:type="gramStart"/>
      <w:r w:rsidRPr="00531339">
        <w:t>1991;36:52</w:t>
      </w:r>
      <w:proofErr w:type="gramEnd"/>
      <w:r w:rsidRPr="00531339">
        <w:t>-8.</w:t>
      </w:r>
    </w:p>
    <w:p w:rsidR="00144839" w:rsidRPr="000155AA" w:rsidRDefault="00144839" w:rsidP="00144839">
      <w:pPr>
        <w:numPr>
          <w:ilvl w:val="0"/>
          <w:numId w:val="1"/>
        </w:numPr>
        <w:spacing w:line="360" w:lineRule="auto"/>
        <w:rPr>
          <w:lang w:val="en-US"/>
        </w:rPr>
      </w:pPr>
      <w:r w:rsidRPr="00144839">
        <w:rPr>
          <w:lang w:val="nb-NO"/>
        </w:rPr>
        <w:t xml:space="preserve">Bernersen B, Johnsen R, Bostad L, Straume B, Sommer AI, Burhol PG. </w:t>
      </w:r>
      <w:r w:rsidRPr="000155AA">
        <w:rPr>
          <w:lang w:val="en-US"/>
        </w:rPr>
        <w:t xml:space="preserve">Is Helicobacter pylori the cause of dyspepsia? BMJ </w:t>
      </w:r>
      <w:proofErr w:type="gramStart"/>
      <w:r w:rsidRPr="000155AA">
        <w:rPr>
          <w:lang w:val="en-US"/>
        </w:rPr>
        <w:t>1992;304:1276</w:t>
      </w:r>
      <w:proofErr w:type="gramEnd"/>
      <w:r w:rsidRPr="000155AA">
        <w:rPr>
          <w:lang w:val="en-US"/>
        </w:rPr>
        <w:t>-9.</w:t>
      </w:r>
    </w:p>
    <w:p w:rsidR="00144839" w:rsidRPr="00531339" w:rsidRDefault="00144839" w:rsidP="00144839">
      <w:pPr>
        <w:numPr>
          <w:ilvl w:val="0"/>
          <w:numId w:val="1"/>
        </w:numPr>
        <w:spacing w:line="360" w:lineRule="auto"/>
      </w:pPr>
      <w:proofErr w:type="spellStart"/>
      <w:r w:rsidRPr="00531339">
        <w:t>Wilhelmsen</w:t>
      </w:r>
      <w:proofErr w:type="spellEnd"/>
      <w:r w:rsidRPr="00531339">
        <w:t xml:space="preserve"> I, </w:t>
      </w:r>
      <w:proofErr w:type="spellStart"/>
      <w:r w:rsidRPr="00531339">
        <w:t>Tangen</w:t>
      </w:r>
      <w:proofErr w:type="spellEnd"/>
      <w:r w:rsidRPr="00531339">
        <w:t xml:space="preserve"> </w:t>
      </w:r>
      <w:proofErr w:type="spellStart"/>
      <w:r w:rsidRPr="00531339">
        <w:t>Haug</w:t>
      </w:r>
      <w:proofErr w:type="spellEnd"/>
      <w:r w:rsidRPr="00531339">
        <w:t xml:space="preserve"> T, </w:t>
      </w:r>
      <w:proofErr w:type="spellStart"/>
      <w:r w:rsidRPr="00531339">
        <w:t>Sipponen</w:t>
      </w:r>
      <w:proofErr w:type="spellEnd"/>
      <w:r w:rsidRPr="00531339">
        <w:t xml:space="preserve"> P, </w:t>
      </w:r>
      <w:proofErr w:type="spellStart"/>
      <w:r w:rsidRPr="00531339">
        <w:t>Berstad</w:t>
      </w:r>
      <w:proofErr w:type="spellEnd"/>
      <w:r w:rsidRPr="00531339">
        <w:t xml:space="preserve"> A. Helicobacter pylori in functional dyspepsia and normal controls. </w:t>
      </w:r>
      <w:proofErr w:type="spellStart"/>
      <w:r w:rsidRPr="00531339">
        <w:t>Scand</w:t>
      </w:r>
      <w:proofErr w:type="spellEnd"/>
      <w:r w:rsidRPr="00531339">
        <w:t xml:space="preserve"> J </w:t>
      </w:r>
      <w:proofErr w:type="spellStart"/>
      <w:r w:rsidRPr="00531339">
        <w:t>Gastroenterol</w:t>
      </w:r>
      <w:proofErr w:type="spellEnd"/>
      <w:r w:rsidRPr="00531339">
        <w:t xml:space="preserve"> 1994;29(6):522-7.</w:t>
      </w:r>
    </w:p>
    <w:p w:rsidR="00144839" w:rsidRDefault="00144839" w:rsidP="00144839">
      <w:pPr>
        <w:numPr>
          <w:ilvl w:val="0"/>
          <w:numId w:val="1"/>
        </w:numPr>
        <w:spacing w:line="360" w:lineRule="auto"/>
        <w:rPr>
          <w:lang w:val="nb-NO"/>
        </w:rPr>
      </w:pPr>
      <w:r w:rsidRPr="002957C3">
        <w:rPr>
          <w:lang w:val="nb-NO"/>
        </w:rPr>
        <w:t xml:space="preserve">Tangen Haug T, Svebak S, Wilhelmsen I, Berstad A, et al. </w:t>
      </w:r>
      <w:r w:rsidRPr="00531339">
        <w:t xml:space="preserve">Psychological factors and somatic symptoms in functional dyspepsia: A comparison with duodenal ulcer and healthy controls. </w:t>
      </w:r>
      <w:r w:rsidRPr="002957C3">
        <w:rPr>
          <w:lang w:val="nb-NO"/>
        </w:rPr>
        <w:t xml:space="preserve">J </w:t>
      </w:r>
      <w:proofErr w:type="spellStart"/>
      <w:r w:rsidRPr="002957C3">
        <w:rPr>
          <w:lang w:val="nb-NO"/>
        </w:rPr>
        <w:t>Psychosom</w:t>
      </w:r>
      <w:proofErr w:type="spellEnd"/>
      <w:r w:rsidRPr="002957C3">
        <w:rPr>
          <w:lang w:val="nb-NO"/>
        </w:rPr>
        <w:t xml:space="preserve"> Res 1994;38(4):281-91.</w:t>
      </w:r>
    </w:p>
    <w:p w:rsidR="00144839" w:rsidRPr="00233135" w:rsidRDefault="00691076" w:rsidP="00144839">
      <w:pPr>
        <w:numPr>
          <w:ilvl w:val="0"/>
          <w:numId w:val="1"/>
        </w:numPr>
        <w:shd w:val="clear" w:color="auto" w:fill="FFFFFF"/>
        <w:spacing w:line="360" w:lineRule="auto"/>
        <w:rPr>
          <w:rStyle w:val="cite-pages"/>
          <w:rFonts w:cs="Arial"/>
          <w:lang w:val="en-US"/>
        </w:rPr>
      </w:pPr>
      <w:hyperlink r:id="rId5" w:history="1">
        <w:r w:rsidR="00144839" w:rsidRPr="00233135">
          <w:rPr>
            <w:rFonts w:cs="Arial"/>
            <w:lang w:val="en-US" w:eastAsia="nb-NO"/>
          </w:rPr>
          <w:t xml:space="preserve">Van </w:t>
        </w:r>
        <w:proofErr w:type="spellStart"/>
        <w:r w:rsidR="00144839" w:rsidRPr="00233135">
          <w:rPr>
            <w:rFonts w:cs="Arial"/>
            <w:lang w:val="en-US" w:eastAsia="nb-NO"/>
          </w:rPr>
          <w:t>Oudenhove</w:t>
        </w:r>
        <w:proofErr w:type="spellEnd"/>
        <w:r w:rsidR="00144839" w:rsidRPr="00233135">
          <w:rPr>
            <w:rFonts w:cs="Arial"/>
            <w:lang w:val="en-US" w:eastAsia="nb-NO"/>
          </w:rPr>
          <w:t xml:space="preserve"> L</w:t>
        </w:r>
      </w:hyperlink>
      <w:r w:rsidR="00144839" w:rsidRPr="00233135">
        <w:rPr>
          <w:rFonts w:cs="Arial"/>
          <w:lang w:val="en-US" w:eastAsia="nb-NO"/>
        </w:rPr>
        <w:t xml:space="preserve">, </w:t>
      </w:r>
      <w:hyperlink r:id="rId6" w:history="1">
        <w:r w:rsidR="00144839" w:rsidRPr="00233135">
          <w:rPr>
            <w:rFonts w:cs="Arial"/>
            <w:lang w:val="en-US" w:eastAsia="nb-NO"/>
          </w:rPr>
          <w:t>Aziz Q</w:t>
        </w:r>
      </w:hyperlink>
      <w:r w:rsidR="00144839" w:rsidRPr="00233135">
        <w:rPr>
          <w:rFonts w:cs="Arial"/>
          <w:lang w:val="en-US" w:eastAsia="nb-NO"/>
        </w:rPr>
        <w:t xml:space="preserve">. </w:t>
      </w:r>
      <w:r w:rsidR="00144839" w:rsidRPr="00233135">
        <w:rPr>
          <w:rFonts w:cs="Arial"/>
          <w:bCs/>
          <w:lang w:val="en"/>
        </w:rPr>
        <w:t xml:space="preserve">The role of psychosocial factors and psychiatric disorders in functional dyspepsia. </w:t>
      </w:r>
      <w:r w:rsidR="00144839" w:rsidRPr="00233135">
        <w:rPr>
          <w:rStyle w:val="journalname1"/>
          <w:rFonts w:cs="Arial"/>
          <w:lang w:val="en"/>
        </w:rPr>
        <w:t>Nature Reviews Gastroenterology and Hepatology</w:t>
      </w:r>
      <w:r w:rsidR="00144839" w:rsidRPr="00233135">
        <w:rPr>
          <w:rFonts w:cs="Arial"/>
          <w:lang w:val="en"/>
        </w:rPr>
        <w:t xml:space="preserve"> </w:t>
      </w:r>
      <w:r w:rsidR="00144839" w:rsidRPr="00233135">
        <w:rPr>
          <w:rStyle w:val="journalnumber"/>
          <w:rFonts w:cs="Arial"/>
          <w:lang w:val="en"/>
        </w:rPr>
        <w:t>10</w:t>
      </w:r>
      <w:r w:rsidR="00144839" w:rsidRPr="00233135">
        <w:rPr>
          <w:rFonts w:cs="Arial"/>
          <w:lang w:val="en"/>
        </w:rPr>
        <w:t xml:space="preserve">, </w:t>
      </w:r>
      <w:r w:rsidR="00144839" w:rsidRPr="00233135">
        <w:rPr>
          <w:rStyle w:val="cite-pages"/>
          <w:rFonts w:cs="Arial"/>
          <w:lang w:val="en"/>
        </w:rPr>
        <w:t xml:space="preserve">158-167. </w:t>
      </w:r>
    </w:p>
    <w:p w:rsidR="00144839" w:rsidRPr="00233135" w:rsidRDefault="00144839" w:rsidP="00144839">
      <w:pPr>
        <w:numPr>
          <w:ilvl w:val="0"/>
          <w:numId w:val="1"/>
        </w:numPr>
        <w:shd w:val="clear" w:color="auto" w:fill="FFFFFF"/>
        <w:spacing w:line="360" w:lineRule="auto"/>
        <w:rPr>
          <w:rFonts w:cs="Arial"/>
          <w:lang w:val="en-US"/>
        </w:rPr>
      </w:pPr>
      <w:r w:rsidRPr="00144839">
        <w:rPr>
          <w:rFonts w:cs="Arial"/>
          <w:lang w:val="en-US"/>
        </w:rPr>
        <w:t xml:space="preserve">Vanheel H, Farré R. </w:t>
      </w:r>
      <w:hyperlink r:id="rId7" w:history="1">
        <w:r w:rsidRPr="00233135">
          <w:rPr>
            <w:rFonts w:cs="Arial"/>
            <w:lang w:val="en-US"/>
          </w:rPr>
          <w:t xml:space="preserve">Changes in gastrointestinal tract function and structure in </w:t>
        </w:r>
        <w:r w:rsidRPr="00233135">
          <w:rPr>
            <w:rFonts w:cs="Arial"/>
            <w:bCs/>
            <w:lang w:val="en-US"/>
          </w:rPr>
          <w:t>functional</w:t>
        </w:r>
        <w:r w:rsidRPr="00233135">
          <w:rPr>
            <w:rFonts w:cs="Arial"/>
            <w:lang w:val="en-US"/>
          </w:rPr>
          <w:t xml:space="preserve"> </w:t>
        </w:r>
        <w:r w:rsidRPr="00233135">
          <w:rPr>
            <w:rFonts w:cs="Arial"/>
            <w:bCs/>
            <w:lang w:val="en-US"/>
          </w:rPr>
          <w:t>dyspepsia</w:t>
        </w:r>
        <w:r w:rsidRPr="00233135">
          <w:rPr>
            <w:rFonts w:cs="Arial"/>
            <w:lang w:val="en-US"/>
          </w:rPr>
          <w:t>.</w:t>
        </w:r>
      </w:hyperlink>
      <w:r w:rsidRPr="00233135">
        <w:rPr>
          <w:rFonts w:cs="Arial"/>
          <w:lang w:val="en-US"/>
        </w:rPr>
        <w:t xml:space="preserve"> </w:t>
      </w:r>
      <w:r w:rsidRPr="00233135">
        <w:rPr>
          <w:rStyle w:val="jrnl"/>
          <w:rFonts w:cs="Arial"/>
        </w:rPr>
        <w:t xml:space="preserve">Nat Rev </w:t>
      </w:r>
      <w:proofErr w:type="spellStart"/>
      <w:r w:rsidRPr="00233135">
        <w:rPr>
          <w:rStyle w:val="jrnl"/>
          <w:rFonts w:cs="Arial"/>
        </w:rPr>
        <w:t>Gastroenterol</w:t>
      </w:r>
      <w:proofErr w:type="spellEnd"/>
      <w:r w:rsidRPr="00233135">
        <w:rPr>
          <w:rStyle w:val="jrnl"/>
          <w:rFonts w:cs="Arial"/>
        </w:rPr>
        <w:t xml:space="preserve"> </w:t>
      </w:r>
      <w:proofErr w:type="spellStart"/>
      <w:r w:rsidRPr="00233135">
        <w:rPr>
          <w:rStyle w:val="jrnl"/>
          <w:rFonts w:cs="Arial"/>
        </w:rPr>
        <w:t>Hepatol</w:t>
      </w:r>
      <w:proofErr w:type="spellEnd"/>
      <w:r w:rsidRPr="00233135">
        <w:rPr>
          <w:rFonts w:cs="Arial"/>
        </w:rPr>
        <w:t>. 2013 Mar;10(3):142-9</w:t>
      </w:r>
    </w:p>
    <w:p w:rsidR="00144839" w:rsidRPr="00233135" w:rsidRDefault="00144839" w:rsidP="00144839">
      <w:pPr>
        <w:numPr>
          <w:ilvl w:val="0"/>
          <w:numId w:val="1"/>
        </w:numPr>
        <w:shd w:val="clear" w:color="auto" w:fill="FFFFFF"/>
        <w:spacing w:line="360" w:lineRule="auto"/>
        <w:rPr>
          <w:rFonts w:cs="Arial"/>
          <w:lang w:val="en-US"/>
        </w:rPr>
      </w:pPr>
      <w:proofErr w:type="spellStart"/>
      <w:r w:rsidRPr="00233135">
        <w:rPr>
          <w:rFonts w:cs="Arial"/>
          <w:lang w:val="nb-NO"/>
        </w:rPr>
        <w:t>Feinle-Bisset</w:t>
      </w:r>
      <w:proofErr w:type="spellEnd"/>
      <w:r w:rsidRPr="00233135">
        <w:rPr>
          <w:rFonts w:cs="Arial"/>
          <w:lang w:val="nb-NO"/>
        </w:rPr>
        <w:t xml:space="preserve"> C, </w:t>
      </w:r>
      <w:proofErr w:type="spellStart"/>
      <w:r w:rsidRPr="00233135">
        <w:rPr>
          <w:rFonts w:cs="Arial"/>
          <w:lang w:val="nb-NO"/>
        </w:rPr>
        <w:t>Azpiroz</w:t>
      </w:r>
      <w:proofErr w:type="spellEnd"/>
      <w:r w:rsidRPr="00233135">
        <w:rPr>
          <w:rFonts w:cs="Arial"/>
          <w:lang w:val="nb-NO"/>
        </w:rPr>
        <w:t xml:space="preserve"> F. </w:t>
      </w:r>
      <w:hyperlink r:id="rId8" w:history="1">
        <w:r w:rsidRPr="00233135">
          <w:rPr>
            <w:rFonts w:cs="Arial"/>
            <w:lang w:val="en-US"/>
          </w:rPr>
          <w:t xml:space="preserve">Dietary and lifestyle factors in </w:t>
        </w:r>
        <w:r w:rsidRPr="00233135">
          <w:rPr>
            <w:rFonts w:cs="Arial"/>
            <w:bCs/>
            <w:lang w:val="en-US"/>
          </w:rPr>
          <w:t>functional</w:t>
        </w:r>
        <w:r w:rsidRPr="00233135">
          <w:rPr>
            <w:rFonts w:cs="Arial"/>
            <w:lang w:val="en-US"/>
          </w:rPr>
          <w:t xml:space="preserve"> </w:t>
        </w:r>
        <w:r w:rsidRPr="00233135">
          <w:rPr>
            <w:rFonts w:cs="Arial"/>
            <w:bCs/>
            <w:lang w:val="en-US"/>
          </w:rPr>
          <w:t>dyspepsia</w:t>
        </w:r>
        <w:r w:rsidRPr="00233135">
          <w:rPr>
            <w:rFonts w:cs="Arial"/>
            <w:lang w:val="en-US"/>
          </w:rPr>
          <w:t>.</w:t>
        </w:r>
      </w:hyperlink>
      <w:r w:rsidRPr="00233135">
        <w:rPr>
          <w:rFonts w:cs="Arial"/>
          <w:lang w:val="en-US"/>
        </w:rPr>
        <w:t xml:space="preserve"> </w:t>
      </w:r>
      <w:r w:rsidRPr="00233135">
        <w:rPr>
          <w:rStyle w:val="jrnl"/>
          <w:rFonts w:cs="Arial"/>
          <w:lang w:val="en-US"/>
        </w:rPr>
        <w:t xml:space="preserve">Nat Rev </w:t>
      </w:r>
      <w:proofErr w:type="spellStart"/>
      <w:r w:rsidRPr="00233135">
        <w:rPr>
          <w:rStyle w:val="jrnl"/>
          <w:rFonts w:cs="Arial"/>
          <w:lang w:val="en-US"/>
        </w:rPr>
        <w:t>Gastroenterol</w:t>
      </w:r>
      <w:proofErr w:type="spellEnd"/>
      <w:r w:rsidRPr="00233135">
        <w:rPr>
          <w:rStyle w:val="jrnl"/>
          <w:rFonts w:cs="Arial"/>
          <w:lang w:val="en-US"/>
        </w:rPr>
        <w:t xml:space="preserve"> </w:t>
      </w:r>
      <w:proofErr w:type="spellStart"/>
      <w:r w:rsidRPr="00233135">
        <w:rPr>
          <w:rStyle w:val="jrnl"/>
          <w:rFonts w:cs="Arial"/>
          <w:lang w:val="en-US"/>
        </w:rPr>
        <w:t>Hepatol</w:t>
      </w:r>
      <w:proofErr w:type="spellEnd"/>
      <w:r w:rsidRPr="00233135">
        <w:rPr>
          <w:rFonts w:cs="Arial"/>
          <w:lang w:val="en-US"/>
        </w:rPr>
        <w:t xml:space="preserve">. </w:t>
      </w:r>
      <w:r w:rsidRPr="00233135">
        <w:rPr>
          <w:rFonts w:cs="Arial"/>
        </w:rPr>
        <w:t>2013 Mar;10(3):150-7</w:t>
      </w:r>
    </w:p>
    <w:p w:rsidR="00D12119" w:rsidRDefault="00D12119"/>
    <w:sectPr w:rsidR="00D12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57659"/>
    <w:multiLevelType w:val="hybridMultilevel"/>
    <w:tmpl w:val="E326A93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39"/>
    <w:rsid w:val="00144839"/>
    <w:rsid w:val="00691076"/>
    <w:rsid w:val="00D1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C651"/>
  <w15:docId w15:val="{C43E8F4B-1122-4BB4-B10C-D6CF6775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44839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Overskrift3">
    <w:name w:val="heading 3"/>
    <w:basedOn w:val="Normal"/>
    <w:next w:val="Normal"/>
    <w:link w:val="Overskrift3Tegn"/>
    <w:qFormat/>
    <w:rsid w:val="00144839"/>
    <w:pPr>
      <w:keepNext/>
      <w:spacing w:before="240" w:after="60"/>
      <w:outlineLvl w:val="2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144839"/>
    <w:rPr>
      <w:rFonts w:ascii="Arial" w:eastAsia="Times New Roman" w:hAnsi="Arial" w:cs="Times New Roman"/>
      <w:b/>
      <w:sz w:val="20"/>
      <w:szCs w:val="20"/>
      <w:lang w:val="en-GB"/>
    </w:rPr>
  </w:style>
  <w:style w:type="paragraph" w:styleId="HTML-forhndsformatert">
    <w:name w:val="HTML Preformatted"/>
    <w:basedOn w:val="Normal"/>
    <w:link w:val="HTML-forhndsformatertTegn"/>
    <w:rsid w:val="001448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nb-NO"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rsid w:val="00144839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journalname1">
    <w:name w:val="journalname1"/>
    <w:rsid w:val="00144839"/>
    <w:rPr>
      <w:i/>
      <w:iCs/>
    </w:rPr>
  </w:style>
  <w:style w:type="character" w:customStyle="1" w:styleId="journalnumber">
    <w:name w:val="journalnumber"/>
    <w:rsid w:val="00144839"/>
    <w:rPr>
      <w:b/>
      <w:bCs/>
    </w:rPr>
  </w:style>
  <w:style w:type="character" w:customStyle="1" w:styleId="cite-pages">
    <w:name w:val="cite-pages"/>
    <w:rsid w:val="00144839"/>
  </w:style>
  <w:style w:type="character" w:customStyle="1" w:styleId="jrnl">
    <w:name w:val="jrnl"/>
    <w:rsid w:val="00144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32962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3318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?term=Aziz%20Q%5BAuthor%5D&amp;cauthor=true&amp;cauthor_uid=23358396" TargetMode="External"/><Relationship Id="rId5" Type="http://schemas.openxmlformats.org/officeDocument/2006/relationships/hyperlink" Target="http://www.ncbi.nlm.nih.gov/pubmed?term=Van%20Oudenhove%20L%5BAuthor%5D&amp;cauthor=true&amp;cauthor_uid=233583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2</cp:revision>
  <dcterms:created xsi:type="dcterms:W3CDTF">2016-12-20T08:51:00Z</dcterms:created>
  <dcterms:modified xsi:type="dcterms:W3CDTF">2016-12-20T08:51:00Z</dcterms:modified>
</cp:coreProperties>
</file>